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r>
        <w:t>xx</w:t>
      </w:r>
      <w:r>
        <w:rPr>
          <w:rFonts w:hint="eastAsia"/>
        </w:rPr>
        <w:t>x</w:t>
      </w:r>
      <w:r>
        <w:t>公司申请加入CARSI公司介绍</w:t>
      </w:r>
    </w:p>
    <w:p/>
    <w:p>
      <w:pPr>
        <w:ind w:firstLine="420"/>
      </w:pPr>
      <w:r>
        <w:rPr>
          <w:rFonts w:hint="eastAsia"/>
        </w:rPr>
        <w:t>本文档在公司申请加入CARSI时提供。请仔细阅读以下加入条件，确认贵公司是否适合。</w:t>
      </w:r>
    </w:p>
    <w:p>
      <w:pPr>
        <w:pStyle w:val="10"/>
        <w:numPr>
          <w:ilvl w:val="0"/>
          <w:numId w:val="1"/>
        </w:numPr>
        <w:ind w:firstLineChars="0"/>
      </w:pPr>
      <w:r>
        <w:rPr>
          <w:rFonts w:hint="eastAsia"/>
        </w:rPr>
        <w:t>SP申请单位需是资源的内容提供商，不是代理商，以确保服务内容符合国家法律法规相关要求。</w:t>
      </w:r>
    </w:p>
    <w:p>
      <w:pPr>
        <w:pStyle w:val="10"/>
        <w:numPr>
          <w:ilvl w:val="0"/>
          <w:numId w:val="1"/>
        </w:numPr>
        <w:ind w:firstLineChars="0"/>
      </w:pPr>
      <w:r>
        <w:rPr>
          <w:rFonts w:hint="eastAsia"/>
        </w:rPr>
        <w:t>To</w:t>
      </w:r>
      <w:r>
        <w:t xml:space="preserve"> </w:t>
      </w:r>
      <w:r>
        <w:rPr>
          <w:rFonts w:hint="eastAsia"/>
        </w:rPr>
        <w:t>B模式销售的产品，建议SP判别用户身份（如学生、教师、校友），确保CARSI认证用户与已签署的采购合同服务范围一致。如公司有意重点发展教育行业客户，建议为CARSI师生提供优于市场政策的专享服务内容或折扣。</w:t>
      </w:r>
    </w:p>
    <w:p>
      <w:pPr>
        <w:pStyle w:val="10"/>
        <w:numPr>
          <w:ilvl w:val="0"/>
          <w:numId w:val="1"/>
        </w:numPr>
        <w:ind w:firstLineChars="0"/>
      </w:pPr>
      <w:r>
        <w:rPr>
          <w:rFonts w:hint="eastAsia"/>
        </w:rPr>
        <w:t>S</w:t>
      </w:r>
      <w:r>
        <w:t>P</w:t>
      </w:r>
      <w:r>
        <w:rPr>
          <w:rFonts w:hint="eastAsia"/>
        </w:rPr>
        <w:t>申请单位需提供统一的资源访问链接U</w:t>
      </w:r>
      <w:r>
        <w:t>RL</w:t>
      </w:r>
      <w:r>
        <w:rPr>
          <w:rFonts w:hint="eastAsia"/>
        </w:rPr>
        <w:t>，作为各校CARSI用户的资源访问入口，存放在CARSI网站SP资源列表（</w:t>
      </w:r>
      <w:r>
        <w:t>https://www.carsi.edu.cn/SPlist.html</w:t>
      </w:r>
      <w:r>
        <w:rPr>
          <w:rFonts w:hint="eastAsia"/>
        </w:rPr>
        <w:t>）中。</w:t>
      </w:r>
    </w:p>
    <w:p>
      <w:pPr>
        <w:pStyle w:val="10"/>
        <w:numPr>
          <w:ilvl w:val="0"/>
          <w:numId w:val="1"/>
        </w:numPr>
        <w:ind w:firstLineChars="0"/>
      </w:pPr>
      <w:r>
        <w:rPr>
          <w:rFonts w:hint="eastAsia"/>
        </w:rPr>
        <w:t>SP产品行为要求：</w:t>
      </w:r>
      <w:r>
        <w:rPr>
          <w:rFonts w:ascii="Segoe UI" w:hAnsi="Segoe UI" w:cs="Segoe UI"/>
          <w:color w:val="091E42"/>
          <w:szCs w:val="21"/>
          <w:shd w:val="clear" w:color="auto" w:fill="FFFFFF"/>
        </w:rPr>
        <w:t>请务必提前了解</w:t>
      </w:r>
      <w:r>
        <w:fldChar w:fldCharType="begin"/>
      </w:r>
      <w:r>
        <w:instrText xml:space="preserve"> HYPERLINK "https://carsi.atlassian.net/wiki/spaces/CAW/pages/95813648" </w:instrText>
      </w:r>
      <w:r>
        <w:fldChar w:fldCharType="separate"/>
      </w:r>
      <w:r>
        <w:rPr>
          <w:rStyle w:val="9"/>
          <w:rFonts w:ascii="Segoe UI" w:hAnsi="Segoe UI" w:cs="Segoe UI"/>
          <w:szCs w:val="21"/>
          <w:shd w:val="clear" w:color="auto" w:fill="FFFFFF"/>
        </w:rPr>
        <w:t>CARSI常见问题--我是资源提供方（SP）</w:t>
      </w:r>
      <w:r>
        <w:rPr>
          <w:rStyle w:val="9"/>
          <w:rFonts w:ascii="Segoe UI" w:hAnsi="Segoe UI" w:cs="Segoe UI"/>
          <w:szCs w:val="21"/>
          <w:shd w:val="clear" w:color="auto" w:fill="FFFFFF"/>
        </w:rPr>
        <w:fldChar w:fldCharType="end"/>
      </w:r>
      <w:r>
        <w:rPr>
          <w:rFonts w:ascii="Segoe UI" w:hAnsi="Segoe UI" w:cs="Segoe UI"/>
          <w:color w:val="091E42"/>
          <w:szCs w:val="21"/>
          <w:shd w:val="clear" w:color="auto" w:fill="FFFFFF"/>
        </w:rPr>
        <w:t>页面中关于SP产品行为的相关问题：“8. 我们如何定位CARSI身份认证是合适的？” 以及 “9. 在我们产品中设计CARSI用户的服务访问流程时该注意什么？”。</w:t>
      </w:r>
    </w:p>
    <w:p>
      <w:pPr>
        <w:pStyle w:val="10"/>
        <w:ind w:left="440" w:firstLine="0" w:firstLineChars="0"/>
      </w:pPr>
    </w:p>
    <w:p>
      <w:pPr>
        <w:pStyle w:val="10"/>
        <w:numPr>
          <w:ilvl w:val="0"/>
          <w:numId w:val="2"/>
        </w:numPr>
        <w:ind w:firstLineChars="0"/>
      </w:pPr>
      <w:r>
        <w:rPr>
          <w:rFonts w:hint="eastAsia"/>
        </w:rPr>
        <w:t>公司业务简介，包括行业领域、主营业务、公司注册及总部所在地址等；</w:t>
      </w:r>
    </w:p>
    <w:p>
      <w:pPr>
        <w:pStyle w:val="10"/>
        <w:numPr>
          <w:ilvl w:val="0"/>
          <w:numId w:val="2"/>
        </w:numPr>
        <w:spacing w:before="156" w:beforeLines="50" w:after="156" w:afterLines="50"/>
        <w:ind w:firstLineChars="0"/>
      </w:pPr>
      <w:r>
        <w:rPr>
          <w:rFonts w:hint="eastAsia"/>
        </w:rPr>
        <w:t>在中国销售的产品清单；</w:t>
      </w:r>
    </w:p>
    <w:p>
      <w:pPr>
        <w:pStyle w:val="10"/>
        <w:numPr>
          <w:ilvl w:val="0"/>
          <w:numId w:val="2"/>
        </w:numPr>
        <w:ind w:firstLineChars="0"/>
      </w:pPr>
      <w:r>
        <w:rPr>
          <w:rFonts w:hint="eastAsia"/>
        </w:rPr>
        <w:t>支持</w:t>
      </w:r>
      <w:r>
        <w:t>CARSI访问的产品清单，每种</w:t>
      </w:r>
      <w:r>
        <w:rPr>
          <w:rFonts w:hint="eastAsia"/>
        </w:rPr>
        <w:t>产品的访问网址、类型和规模，比如期刊产品对应的期刊数目等；</w:t>
      </w:r>
    </w:p>
    <w:p>
      <w:pPr>
        <w:pStyle w:val="10"/>
        <w:numPr>
          <w:ilvl w:val="0"/>
          <w:numId w:val="2"/>
        </w:numPr>
        <w:spacing w:before="156" w:beforeLines="50" w:after="156" w:afterLines="50"/>
        <w:ind w:firstLineChars="0"/>
      </w:pPr>
      <w:r>
        <w:rPr>
          <w:rFonts w:hint="eastAsia"/>
        </w:rPr>
        <w:t>目前有多少家中国用户单位已采购公司产品，给出总数，并至少列举</w:t>
      </w:r>
      <w:r>
        <w:t>5个单位，含采购单位及部门名称</w:t>
      </w:r>
      <w:r>
        <w:rPr>
          <w:rFonts w:hint="eastAsia"/>
        </w:rPr>
        <w:t>，</w:t>
      </w:r>
      <w:r>
        <w:t>联系人</w:t>
      </w:r>
      <w:r>
        <w:rPr>
          <w:rFonts w:hint="eastAsia"/>
        </w:rPr>
        <w:t>及联系方式（电话或邮箱，如可以提供的话），以及学校主页上公司产品介绍链接</w:t>
      </w:r>
      <w:r>
        <w:t>；</w:t>
      </w:r>
      <w:r>
        <w:rPr>
          <w:rFonts w:hint="eastAsia"/>
        </w:rPr>
        <w:t>请提供5个合作单位的采购合同封面（在执行期内的有效合同）。</w:t>
      </w:r>
    </w:p>
    <w:p>
      <w:pPr>
        <w:pStyle w:val="10"/>
        <w:numPr>
          <w:ilvl w:val="0"/>
          <w:numId w:val="2"/>
        </w:numPr>
        <w:spacing w:before="156" w:beforeLines="50" w:after="156" w:afterLines="50"/>
        <w:ind w:firstLineChars="0"/>
      </w:pPr>
      <w:r>
        <w:t>CARSI用户服务政策，比如：已采购本公司产品的高校可增加CARSI方式使用，未采购高校可免费使用某个版本、一定时间内免费试用某些功能等。请回复carsi@pku.edu.cn具体协商。</w:t>
      </w:r>
    </w:p>
    <w:p>
      <w:pPr>
        <w:pStyle w:val="10"/>
        <w:numPr>
          <w:ilvl w:val="0"/>
          <w:numId w:val="2"/>
        </w:numPr>
        <w:spacing w:before="156" w:beforeLines="50" w:after="156" w:afterLines="50"/>
        <w:ind w:firstLineChars="0"/>
      </w:pPr>
      <w:r>
        <w:rPr>
          <w:rFonts w:hint="eastAsia"/>
        </w:rPr>
        <w:t>是否支持使用</w:t>
      </w:r>
      <w:r>
        <w:t>WAYFless URL接入，如何接入?</w:t>
      </w:r>
      <w:r>
        <w:rPr>
          <w:rFonts w:hint="eastAsia"/>
        </w:rPr>
        <w:t>（可选填）</w:t>
      </w:r>
    </w:p>
    <w:p>
      <w:pPr>
        <w:pStyle w:val="10"/>
        <w:numPr>
          <w:ilvl w:val="0"/>
          <w:numId w:val="2"/>
        </w:numPr>
        <w:spacing w:before="156" w:beforeLines="50" w:after="156" w:afterLines="50"/>
        <w:ind w:firstLineChars="0"/>
      </w:pPr>
      <w:r>
        <w:rPr>
          <w:rFonts w:hint="eastAsia"/>
        </w:rPr>
        <w:t>采用哪种方式接入CARSI？</w:t>
      </w:r>
    </w:p>
    <w:p>
      <w:pPr>
        <w:pStyle w:val="10"/>
        <w:ind w:firstLine="0" w:firstLineChars="0"/>
      </w:pPr>
      <w:r>
        <w:rPr>
          <w:rFonts w:hint="eastAsia"/>
        </w:rPr>
        <w:t>方式一：已经接入eduGAIN；方式二：自建Shibboleth SP、通过SAML协议接入；方式三：通过OAuth协议接入</w:t>
      </w:r>
    </w:p>
    <w:p/>
    <w:p>
      <w:r>
        <w:rPr>
          <w:rFonts w:hint="eastAsia"/>
        </w:rPr>
        <w:t>材料提供人：</w:t>
      </w:r>
    </w:p>
    <w:p>
      <w:r>
        <w:rPr>
          <w:rFonts w:hint="eastAsia"/>
        </w:rPr>
        <w:t>姓名：</w:t>
      </w:r>
    </w:p>
    <w:p>
      <w:r>
        <w:rPr>
          <w:rFonts w:hint="eastAsia"/>
        </w:rPr>
        <w:t>手机：</w:t>
      </w:r>
    </w:p>
    <w:p>
      <w:r>
        <w:rPr>
          <w:rFonts w:hint="eastAsia"/>
        </w:rPr>
        <w:t>邮箱：</w:t>
      </w:r>
    </w:p>
    <w:p>
      <w:r>
        <w:rPr>
          <w:rFonts w:hint="eastAsia"/>
        </w:rPr>
        <w:t>所在公司部门及职位：</w:t>
      </w:r>
    </w:p>
    <w:p>
      <w:r>
        <w:rPr>
          <w:rFonts w:hint="eastAsia"/>
        </w:rPr>
        <w:t>材料提供日期：</w:t>
      </w:r>
    </w:p>
    <w:p>
      <w:pPr>
        <w:pStyle w:val="5"/>
      </w:pPr>
      <w:r>
        <w:rPr>
          <w:rFonts w:hint="eastAsia"/>
        </w:rPr>
        <w:t>Company</w:t>
      </w:r>
      <w:r>
        <w:t xml:space="preserve"> introduction for CARSI</w:t>
      </w:r>
    </w:p>
    <w:p/>
    <w:p>
      <w:r>
        <w:t xml:space="preserve">This document is provided when the company applies to join CARSI. Please read the following </w:t>
      </w:r>
      <w:r>
        <w:rPr>
          <w:rFonts w:hint="eastAsia"/>
        </w:rPr>
        <w:t>j</w:t>
      </w:r>
      <w:r>
        <w:t>oin condition carefully to determine if your company is suitable and decide to join.</w:t>
      </w:r>
    </w:p>
    <w:p>
      <w:pPr>
        <w:pStyle w:val="10"/>
        <w:widowControl/>
        <w:numPr>
          <w:ilvl w:val="0"/>
          <w:numId w:val="3"/>
        </w:numPr>
        <w:spacing w:line="259" w:lineRule="auto"/>
        <w:ind w:left="442" w:hanging="442" w:firstLineChars="0"/>
        <w:jc w:val="left"/>
      </w:pPr>
      <w:bookmarkStart w:id="0" w:name="_Hlk132276535"/>
      <w:r>
        <w:t xml:space="preserve">Instead of agents, </w:t>
      </w:r>
      <w:bookmarkEnd w:id="0"/>
      <w:r>
        <w:t>it should be the resource content provider that applies to join CARSI to ensure that the contents meet the relevant requirements of national laws and regulations of China.</w:t>
      </w:r>
    </w:p>
    <w:p>
      <w:pPr>
        <w:pStyle w:val="10"/>
        <w:widowControl/>
        <w:numPr>
          <w:ilvl w:val="0"/>
          <w:numId w:val="3"/>
        </w:numPr>
        <w:spacing w:line="259" w:lineRule="auto"/>
        <w:ind w:left="442" w:hanging="442" w:firstLineChars="0"/>
        <w:jc w:val="left"/>
      </w:pPr>
      <w:r>
        <w:t xml:space="preserve">For products sold to universities instead of persons, </w:t>
      </w:r>
      <w:r>
        <w:rPr>
          <w:rFonts w:hint="eastAsia"/>
        </w:rPr>
        <w:t xml:space="preserve">we suggest </w:t>
      </w:r>
      <w:r>
        <w:t xml:space="preserve">SP identify </w:t>
      </w:r>
      <w:r>
        <w:rPr>
          <w:rFonts w:hint="eastAsia"/>
        </w:rPr>
        <w:t xml:space="preserve">user </w:t>
      </w:r>
      <w:r>
        <w:t>affiliation (e.g. students, staff</w:t>
      </w:r>
      <w:r>
        <w:rPr>
          <w:rFonts w:hint="eastAsia"/>
        </w:rPr>
        <w:t>,alum</w:t>
      </w:r>
      <w:r>
        <w:t>) to ensure that institutional login users are entitled to the service in the</w:t>
      </w:r>
      <w:r>
        <w:rPr>
          <w:rFonts w:hint="eastAsia"/>
        </w:rPr>
        <w:t xml:space="preserve"> signed </w:t>
      </w:r>
      <w:r>
        <w:t>procurement contract. If the company intends to focus on developing customers in higher education, it is recommended to provide exclusive service content or discounts for CARSI users that are superior to market policies.</w:t>
      </w:r>
    </w:p>
    <w:p>
      <w:pPr>
        <w:pStyle w:val="10"/>
        <w:widowControl/>
        <w:numPr>
          <w:ilvl w:val="0"/>
          <w:numId w:val="3"/>
        </w:numPr>
        <w:spacing w:line="259" w:lineRule="auto"/>
        <w:ind w:left="442" w:hanging="442" w:firstLineChars="0"/>
        <w:jc w:val="left"/>
      </w:pPr>
      <w:r>
        <w:t xml:space="preserve">SP </w:t>
      </w:r>
      <w:r>
        <w:rPr>
          <w:rFonts w:hint="eastAsia"/>
        </w:rPr>
        <w:t>need</w:t>
      </w:r>
      <w:r>
        <w:t xml:space="preserve"> provide a unique resource access URL</w:t>
      </w:r>
      <w:r>
        <w:rPr>
          <w:rFonts w:hint="eastAsia"/>
        </w:rPr>
        <w:t xml:space="preserve"> as the SP resource access entry for all CARSI users and place it in the SP list on the CARSI website（</w:t>
      </w:r>
      <w:r>
        <w:fldChar w:fldCharType="begin"/>
      </w:r>
      <w:r>
        <w:instrText xml:space="preserve"> HYPERLINK "https://www.carsi.edu.cn/SPlist.html" </w:instrText>
      </w:r>
      <w:r>
        <w:fldChar w:fldCharType="separate"/>
      </w:r>
      <w:r>
        <w:rPr>
          <w:rStyle w:val="9"/>
        </w:rPr>
        <w:t>https://www.carsi.edu.cn/SPlist.html</w:t>
      </w:r>
      <w:r>
        <w:rPr>
          <w:rStyle w:val="9"/>
        </w:rPr>
        <w:fldChar w:fldCharType="end"/>
      </w:r>
      <w:r>
        <w:rPr>
          <w:rFonts w:hint="eastAsia"/>
        </w:rPr>
        <w:t>）.</w:t>
      </w:r>
    </w:p>
    <w:p>
      <w:pPr>
        <w:pStyle w:val="10"/>
        <w:widowControl/>
        <w:numPr>
          <w:ilvl w:val="0"/>
          <w:numId w:val="3"/>
        </w:numPr>
        <w:spacing w:line="259" w:lineRule="auto"/>
        <w:ind w:left="442" w:hanging="442" w:firstLineChars="0"/>
        <w:jc w:val="left"/>
      </w:pPr>
      <w:r>
        <w:t xml:space="preserve">Requirements on Service Provider Product Behaviors: </w:t>
      </w:r>
      <w:r>
        <w:br w:type="textWrapping"/>
      </w:r>
      <w:r>
        <w:t xml:space="preserve">1)SP are required to position CARSI </w:t>
      </w:r>
      <w:r>
        <w:rPr>
          <w:rFonts w:hint="eastAsia"/>
        </w:rPr>
        <w:t>in</w:t>
      </w:r>
      <w:r>
        <w:t xml:space="preserve">stitutional login as the only login entry for </w:t>
      </w:r>
      <w:r>
        <w:rPr>
          <w:rFonts w:hint="eastAsia"/>
        </w:rPr>
        <w:t>university users with real identities</w:t>
      </w:r>
      <w:r>
        <w:t>. After adopting CARSI institutional login, the application-level</w:t>
      </w:r>
      <w:r>
        <w:rPr>
          <w:rFonts w:hint="eastAsia"/>
        </w:rPr>
        <w:t xml:space="preserve"> university</w:t>
      </w:r>
      <w:r>
        <w:t xml:space="preserve"> user credential </w:t>
      </w:r>
      <w:r>
        <w:rPr>
          <w:rFonts w:hint="eastAsia"/>
        </w:rPr>
        <w:t>of</w:t>
      </w:r>
      <w:r>
        <w:t xml:space="preserve"> the same person will not be re</w:t>
      </w:r>
      <w:r>
        <w:rPr>
          <w:rFonts w:hint="eastAsia"/>
        </w:rPr>
        <w:t>quested</w:t>
      </w:r>
      <w:r>
        <w:t xml:space="preserve"> anymore. The system can use the unique user ID (non-official student or staff ID) provided by the institution to distinguish different people, and can bind it with the application local user ID, such as the system internal ID, cell phone number, or email address, to connect the service logic between institutional login and local access control, and can also collect essential user information to keep the local system running normally.</w:t>
      </w:r>
    </w:p>
    <w:p>
      <w:pPr>
        <w:pStyle w:val="10"/>
        <w:widowControl/>
        <w:spacing w:line="259" w:lineRule="auto"/>
        <w:ind w:left="360" w:firstLine="0" w:firstLineChars="0"/>
        <w:jc w:val="left"/>
      </w:pPr>
      <w:r>
        <w:t>2</w:t>
      </w:r>
      <w:r>
        <w:rPr>
          <w:rFonts w:hint="eastAsia"/>
        </w:rPr>
        <w:t>)</w:t>
      </w:r>
      <w:r>
        <w:t>If your SP needs extra personal information,you can collect user information when a user loged in your SP resource through CARSI for the first time.</w:t>
      </w:r>
      <w:bookmarkStart w:id="1" w:name="_GoBack"/>
      <w:bookmarkEnd w:id="1"/>
      <w:r>
        <w:t xml:space="preserve">Please comply with relevant laws and regulations and it isn’t recommended to collect sensitive personal information such as ID number based on the principle of "sufficient at least". </w:t>
      </w:r>
      <w:r>
        <w:rPr>
          <w:rFonts w:hint="eastAsia"/>
        </w:rPr>
        <w:t>Please</w:t>
      </w:r>
      <w:r>
        <w:t xml:space="preserve"> </w:t>
      </w:r>
      <w:r>
        <w:rPr>
          <w:rFonts w:hint="eastAsia"/>
        </w:rPr>
        <w:t>be</w:t>
      </w:r>
      <w:r>
        <w:t xml:space="preserve"> </w:t>
      </w:r>
      <w:r>
        <w:rPr>
          <w:rFonts w:hint="eastAsia"/>
        </w:rPr>
        <w:t>noticed</w:t>
      </w:r>
      <w:r>
        <w:t xml:space="preserve"> CARSI </w:t>
      </w:r>
      <w:r>
        <w:rPr>
          <w:rFonts w:hint="eastAsia"/>
        </w:rPr>
        <w:t>i</w:t>
      </w:r>
      <w:r>
        <w:t xml:space="preserve">s not a part of the "registration" process </w:t>
      </w:r>
      <w:r>
        <w:rPr>
          <w:rFonts w:hint="eastAsia"/>
        </w:rPr>
        <w:t>w</w:t>
      </w:r>
      <w:r>
        <w:t>hen of your application.</w:t>
      </w:r>
    </w:p>
    <w:p>
      <w:pPr>
        <w:pStyle w:val="10"/>
        <w:widowControl/>
        <w:spacing w:line="259" w:lineRule="auto"/>
        <w:ind w:left="360" w:firstLine="0" w:firstLineChars="0"/>
        <w:jc w:val="left"/>
      </w:pPr>
    </w:p>
    <w:p>
      <w:pPr>
        <w:pStyle w:val="10"/>
        <w:numPr>
          <w:ilvl w:val="0"/>
          <w:numId w:val="4"/>
        </w:numPr>
        <w:ind w:firstLineChars="0"/>
      </w:pPr>
      <w:r>
        <w:t>Brief introduction of your company, including but not limited to the industry field, main business, the place of registration, the headquarter, etc.</w:t>
      </w:r>
    </w:p>
    <w:p>
      <w:pPr>
        <w:pStyle w:val="10"/>
        <w:numPr>
          <w:ilvl w:val="0"/>
          <w:numId w:val="4"/>
        </w:numPr>
        <w:ind w:firstLineChars="0"/>
      </w:pPr>
      <w:r>
        <w:t>List of products being sold in China, please provide at least 5 customer names, contacts (if available), and the URLs of the Library page where your SP introduction could be found.</w:t>
      </w:r>
    </w:p>
    <w:p>
      <w:pPr>
        <w:pStyle w:val="10"/>
        <w:numPr>
          <w:ilvl w:val="0"/>
          <w:numId w:val="4"/>
        </w:numPr>
        <w:ind w:firstLineChars="0"/>
      </w:pPr>
      <w:r>
        <w:t>List of products supporting CARSI access and the business scale of each product</w:t>
      </w:r>
      <w:r>
        <w:rPr>
          <w:rFonts w:hint="eastAsia"/>
        </w:rPr>
        <w:t xml:space="preserve">            </w:t>
      </w:r>
      <w:r>
        <w:t>Url, type, and scale for products for example the number of journals of an e-journal product.</w:t>
      </w:r>
    </w:p>
    <w:p>
      <w:pPr>
        <w:pStyle w:val="10"/>
        <w:numPr>
          <w:ilvl w:val="0"/>
          <w:numId w:val="4"/>
        </w:numPr>
        <w:ind w:firstLineChars="0"/>
      </w:pPr>
      <w:r>
        <w:t>How many Chinese customers currently purchased your products? Please provide the ordering organization and department, the name and telephone number of the contact person</w:t>
      </w:r>
      <w:r>
        <w:rPr>
          <w:rFonts w:hint="eastAsia"/>
        </w:rPr>
        <w:t>,</w:t>
      </w:r>
      <w:r>
        <w:t xml:space="preserve"> and the purchase contract covers of 5 ordering organizations (valid contracts during the execution period).</w:t>
      </w:r>
    </w:p>
    <w:p>
      <w:pPr>
        <w:pStyle w:val="10"/>
        <w:numPr>
          <w:ilvl w:val="0"/>
          <w:numId w:val="4"/>
        </w:numPr>
        <w:ind w:firstLineChars="0"/>
      </w:pPr>
      <w:r>
        <w:t>The service policy for CARSI users, for example, it’s another way for users of your customer universities, that have not purchased your products can use certain versions for free</w:t>
      </w:r>
      <w:r>
        <w:rPr>
          <w:rFonts w:hint="eastAsia"/>
        </w:rPr>
        <w:t>， use</w:t>
      </w:r>
      <w:r>
        <w:t xml:space="preserve"> some functions for free within a certain period, etc. It is suggested to consider providing free or trial service to all CARSI users to help guide more users to get into your service. Please reply to </w:t>
      </w:r>
      <w:r>
        <w:fldChar w:fldCharType="begin"/>
      </w:r>
      <w:r>
        <w:instrText xml:space="preserve"> HYPERLINK "mailto:carsi@pku.edu.cn" </w:instrText>
      </w:r>
      <w:r>
        <w:fldChar w:fldCharType="separate"/>
      </w:r>
      <w:r>
        <w:rPr>
          <w:rStyle w:val="9"/>
        </w:rPr>
        <w:t>carsi@pku.edu.cn</w:t>
      </w:r>
      <w:r>
        <w:rPr>
          <w:rStyle w:val="9"/>
        </w:rPr>
        <w:fldChar w:fldCharType="end"/>
      </w:r>
      <w:r>
        <w:rPr>
          <w:rFonts w:hint="eastAsia"/>
        </w:rPr>
        <w:t xml:space="preserve"> </w:t>
      </w:r>
      <w:r>
        <w:t>for the details.</w:t>
      </w:r>
    </w:p>
    <w:p>
      <w:pPr>
        <w:pStyle w:val="10"/>
        <w:numPr>
          <w:ilvl w:val="0"/>
          <w:numId w:val="4"/>
        </w:numPr>
        <w:ind w:firstLineChars="0"/>
        <w:rPr>
          <w:rFonts w:ascii="等线" w:hAnsi="等线" w:eastAsia="等线"/>
        </w:rPr>
      </w:pPr>
      <w:r>
        <w:t>Does the SP support access through a WAYFless URL, and how?</w:t>
      </w:r>
      <w:r>
        <w:rPr>
          <w:rFonts w:ascii="等线" w:hAnsi="等线" w:eastAsia="等线"/>
        </w:rPr>
        <w:t xml:space="preserve"> </w:t>
      </w:r>
      <w:r>
        <w:rPr>
          <w:rFonts w:hint="eastAsia" w:ascii="等线" w:hAnsi="等线" w:eastAsia="等线"/>
        </w:rPr>
        <w:t>（</w:t>
      </w:r>
      <w:r>
        <w:rPr>
          <w:rFonts w:ascii="等线" w:hAnsi="等线" w:eastAsia="等线"/>
        </w:rPr>
        <w:t>optional</w:t>
      </w:r>
      <w:r>
        <w:rPr>
          <w:rFonts w:hint="eastAsia" w:ascii="等线" w:hAnsi="等线" w:eastAsia="等线"/>
        </w:rPr>
        <w:t>）</w:t>
      </w:r>
    </w:p>
    <w:p>
      <w:pPr>
        <w:numPr>
          <w:ilvl w:val="0"/>
          <w:numId w:val="4"/>
        </w:numPr>
      </w:pPr>
      <w:r>
        <w:rPr>
          <w:rFonts w:hint="eastAsia"/>
        </w:rPr>
        <w:t xml:space="preserve">Which method does the maintenance services firm plan to join CARSI? </w:t>
      </w:r>
    </w:p>
    <w:p>
      <w:pPr>
        <w:numPr>
          <w:ilvl w:val="255"/>
          <w:numId w:val="0"/>
        </w:numPr>
        <w:ind w:left="292" w:leftChars="137" w:hanging="4"/>
      </w:pPr>
      <w:r>
        <w:rPr>
          <w:rFonts w:hint="eastAsia"/>
        </w:rPr>
        <w:t xml:space="preserve">Method 1：SP have joined eduGAIN; Method 2：Joining CARSI for Shibboleth SP、Joining CARSI through SAML agreement； Method 3：Joining CARSI through OAuth agreement </w:t>
      </w:r>
    </w:p>
    <w:p>
      <w:pPr>
        <w:ind w:left="420" w:leftChars="200"/>
      </w:pPr>
    </w:p>
    <w:p>
      <w:pPr>
        <w:ind w:left="420" w:leftChars="200"/>
      </w:pPr>
      <w:r>
        <w:t xml:space="preserve">Material </w:t>
      </w:r>
      <w:r>
        <w:rPr>
          <w:rFonts w:hint="eastAsia"/>
        </w:rPr>
        <w:t>is</w:t>
      </w:r>
      <w:r>
        <w:t xml:space="preserve"> provided by (provider name) with (email address) and (phone number) from (the department) of (the company) with (title) on (date).</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0F09CB"/>
    <w:multiLevelType w:val="multilevel"/>
    <w:tmpl w:val="190F09C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33E32D1"/>
    <w:multiLevelType w:val="multilevel"/>
    <w:tmpl w:val="233E32D1"/>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37B432D9"/>
    <w:multiLevelType w:val="multilevel"/>
    <w:tmpl w:val="37B432D9"/>
    <w:lvl w:ilvl="0" w:tentative="0">
      <w:start w:val="1"/>
      <w:numFmt w:val="lowerRoman"/>
      <w:lvlText w:val="%1."/>
      <w:lvlJc w:val="righ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7DA4409E"/>
    <w:multiLevelType w:val="multilevel"/>
    <w:tmpl w:val="7DA4409E"/>
    <w:lvl w:ilvl="0" w:tentative="0">
      <w:start w:val="1"/>
      <w:numFmt w:val="lowerRoman"/>
      <w:lvlText w:val="%1."/>
      <w:lvlJc w:val="righ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YmNjZDRlNjc4MWZiYTU1M2UwMDUxNDE5YjRiNGYifQ=="/>
  </w:docVars>
  <w:rsids>
    <w:rsidRoot w:val="00353D74"/>
    <w:rsid w:val="0001235D"/>
    <w:rsid w:val="00012895"/>
    <w:rsid w:val="00072122"/>
    <w:rsid w:val="000F57BD"/>
    <w:rsid w:val="001450CC"/>
    <w:rsid w:val="001924F3"/>
    <w:rsid w:val="001A643D"/>
    <w:rsid w:val="001C681E"/>
    <w:rsid w:val="002753EA"/>
    <w:rsid w:val="00282B50"/>
    <w:rsid w:val="00283156"/>
    <w:rsid w:val="002C40BD"/>
    <w:rsid w:val="002D10A5"/>
    <w:rsid w:val="002F210C"/>
    <w:rsid w:val="00333144"/>
    <w:rsid w:val="003427BD"/>
    <w:rsid w:val="00353D74"/>
    <w:rsid w:val="0035717D"/>
    <w:rsid w:val="003845EA"/>
    <w:rsid w:val="003A2A55"/>
    <w:rsid w:val="003A62EA"/>
    <w:rsid w:val="003C095A"/>
    <w:rsid w:val="003E3037"/>
    <w:rsid w:val="003F7023"/>
    <w:rsid w:val="004174B8"/>
    <w:rsid w:val="004267E5"/>
    <w:rsid w:val="00427932"/>
    <w:rsid w:val="004430AB"/>
    <w:rsid w:val="00462F25"/>
    <w:rsid w:val="00471B89"/>
    <w:rsid w:val="00474D17"/>
    <w:rsid w:val="004A46A4"/>
    <w:rsid w:val="004C715C"/>
    <w:rsid w:val="004E1DC8"/>
    <w:rsid w:val="0051753C"/>
    <w:rsid w:val="00525BFB"/>
    <w:rsid w:val="00540088"/>
    <w:rsid w:val="005B39A6"/>
    <w:rsid w:val="005E3910"/>
    <w:rsid w:val="005F4CFE"/>
    <w:rsid w:val="006134BF"/>
    <w:rsid w:val="0066345E"/>
    <w:rsid w:val="0066736B"/>
    <w:rsid w:val="00687C0C"/>
    <w:rsid w:val="006A1EAC"/>
    <w:rsid w:val="006B6F61"/>
    <w:rsid w:val="006F1650"/>
    <w:rsid w:val="006F267C"/>
    <w:rsid w:val="006F5E72"/>
    <w:rsid w:val="00724661"/>
    <w:rsid w:val="00742FD8"/>
    <w:rsid w:val="007D2E7A"/>
    <w:rsid w:val="00811007"/>
    <w:rsid w:val="00823A90"/>
    <w:rsid w:val="008A182B"/>
    <w:rsid w:val="008B09FC"/>
    <w:rsid w:val="008C0775"/>
    <w:rsid w:val="008C2BAD"/>
    <w:rsid w:val="008E2412"/>
    <w:rsid w:val="008E7CBF"/>
    <w:rsid w:val="008F24D7"/>
    <w:rsid w:val="00912CBB"/>
    <w:rsid w:val="00923785"/>
    <w:rsid w:val="0093296D"/>
    <w:rsid w:val="00935F5B"/>
    <w:rsid w:val="009373C9"/>
    <w:rsid w:val="00962C19"/>
    <w:rsid w:val="0099799F"/>
    <w:rsid w:val="009D1B1F"/>
    <w:rsid w:val="00A10363"/>
    <w:rsid w:val="00A23775"/>
    <w:rsid w:val="00A400F6"/>
    <w:rsid w:val="00AB2144"/>
    <w:rsid w:val="00AD4D09"/>
    <w:rsid w:val="00AF55B4"/>
    <w:rsid w:val="00B059AA"/>
    <w:rsid w:val="00B33366"/>
    <w:rsid w:val="00B75DFC"/>
    <w:rsid w:val="00B82621"/>
    <w:rsid w:val="00B84B2B"/>
    <w:rsid w:val="00BA320E"/>
    <w:rsid w:val="00BA79C0"/>
    <w:rsid w:val="00BC4987"/>
    <w:rsid w:val="00BE5E2A"/>
    <w:rsid w:val="00BF1761"/>
    <w:rsid w:val="00BF32EE"/>
    <w:rsid w:val="00C04CC2"/>
    <w:rsid w:val="00C43E01"/>
    <w:rsid w:val="00C44DDD"/>
    <w:rsid w:val="00C56252"/>
    <w:rsid w:val="00C70F4E"/>
    <w:rsid w:val="00CC2C48"/>
    <w:rsid w:val="00CC4173"/>
    <w:rsid w:val="00CC6330"/>
    <w:rsid w:val="00CD71FE"/>
    <w:rsid w:val="00CF3A64"/>
    <w:rsid w:val="00D02294"/>
    <w:rsid w:val="00D22F56"/>
    <w:rsid w:val="00D475F7"/>
    <w:rsid w:val="00D61430"/>
    <w:rsid w:val="00D614C0"/>
    <w:rsid w:val="00D73CCB"/>
    <w:rsid w:val="00DB3370"/>
    <w:rsid w:val="00DE3419"/>
    <w:rsid w:val="00E10C2F"/>
    <w:rsid w:val="00E52565"/>
    <w:rsid w:val="00E6521E"/>
    <w:rsid w:val="00E9540E"/>
    <w:rsid w:val="00EC6BFC"/>
    <w:rsid w:val="00F509F4"/>
    <w:rsid w:val="00F62BC9"/>
    <w:rsid w:val="00F738C1"/>
    <w:rsid w:val="00FA0FC5"/>
    <w:rsid w:val="06AD4AC9"/>
    <w:rsid w:val="0EA258AD"/>
    <w:rsid w:val="0FB4569D"/>
    <w:rsid w:val="2E1912F2"/>
    <w:rsid w:val="62104E47"/>
    <w:rsid w:val="69671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0"/>
    <w:rPr>
      <w:rFonts w:ascii="宋体" w:eastAsia="宋体"/>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character" w:styleId="8">
    <w:name w:val="FollowedHyperlink"/>
    <w:basedOn w:val="7"/>
    <w:semiHidden/>
    <w:unhideWhenUsed/>
    <w:uiPriority w:val="0"/>
    <w:rPr>
      <w:color w:val="954F72" w:themeColor="followedHyperlink"/>
      <w:u w:val="single"/>
      <w14:textFill>
        <w14:solidFill>
          <w14:schemeClr w14:val="folHlink"/>
        </w14:solidFill>
      </w14:textFill>
    </w:rPr>
  </w:style>
  <w:style w:type="character" w:styleId="9">
    <w:name w:val="Hyperlink"/>
    <w:basedOn w:val="7"/>
    <w:uiPriority w:val="0"/>
    <w:rPr>
      <w:color w:val="0563C1"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页眉 字符"/>
    <w:basedOn w:val="7"/>
    <w:link w:val="4"/>
    <w:uiPriority w:val="0"/>
    <w:rPr>
      <w:kern w:val="2"/>
      <w:sz w:val="18"/>
      <w:szCs w:val="18"/>
    </w:rPr>
  </w:style>
  <w:style w:type="character" w:customStyle="1" w:styleId="12">
    <w:name w:val="页脚 字符"/>
    <w:basedOn w:val="7"/>
    <w:link w:val="3"/>
    <w:qFormat/>
    <w:uiPriority w:val="0"/>
    <w:rPr>
      <w:kern w:val="2"/>
      <w:sz w:val="18"/>
      <w:szCs w:val="18"/>
    </w:rPr>
  </w:style>
  <w:style w:type="character" w:customStyle="1" w:styleId="13">
    <w:name w:val="批注框文本 字符"/>
    <w:basedOn w:val="7"/>
    <w:link w:val="2"/>
    <w:semiHidden/>
    <w:uiPriority w:val="0"/>
    <w:rPr>
      <w:rFonts w:ascii="宋体" w:eastAsia="宋体"/>
      <w:kern w:val="2"/>
      <w:sz w:val="18"/>
      <w:szCs w:val="18"/>
    </w:rPr>
  </w:style>
  <w:style w:type="paragraph" w:customStyle="1" w:styleId="14">
    <w:name w:val="修订1"/>
    <w:hidden/>
    <w:semiHidden/>
    <w:uiPriority w:val="99"/>
    <w:rPr>
      <w:rFonts w:asciiTheme="minorHAnsi" w:hAnsiTheme="minorHAnsi" w:eastAsiaTheme="minorEastAsia" w:cstheme="minorBidi"/>
      <w:kern w:val="2"/>
      <w:sz w:val="21"/>
      <w:szCs w:val="22"/>
      <w:lang w:val="en-US" w:eastAsia="zh-CN" w:bidi="ar-SA"/>
    </w:rPr>
  </w:style>
  <w:style w:type="character" w:customStyle="1" w:styleId="15">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1370</Words>
  <Characters>4296</Characters>
  <Lines>36</Lines>
  <Paragraphs>10</Paragraphs>
  <TotalTime>15</TotalTime>
  <ScaleCrop>false</ScaleCrop>
  <LinksUpToDate>false</LinksUpToDate>
  <CharactersWithSpaces>4943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2023-05-23T08:00:00Z</dcterms:created>
  <dc:creator>Lenovo</dc:creator>
  <cp:lastModifiedBy>Lenovo</cp:lastModifiedBy>
  <dcterms:modified xsi:type="dcterms:W3CDTF">2023-05-23T08:15:39Z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B0616DF0269C4A0A99911592F1F825B7</vt:lpwstr>
  </property>
  <property fmtid="{D5CDD505-2E9C-101B-9397-08002B2CF9AE}" pid="4" name="GrammarlyDocumentId">
    <vt:lpwstr>8d7dc6a4ac2b3850ad81527da91edbf34588689c4f164f4fa28bc824df10156d</vt:lpwstr>
  </property>
</Properties>
</file>